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Парашютная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25-летия  РККА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Ревкомсовская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 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Ревкомсовская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07:15; 08:10; 09:05; 10:00; 10:55; 11:50; 12:45; 13:40; 14:35; 15:30; 16:25; 17:20;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11:15; 12:10; 13:05; 14:00; 14:55; 15:50; 16:45; 17:40; 18:35; 19:30; 20:25; 21:10; 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13:15; 14:10; 15:05; 16:00; 16:55; 17:50; 06:20; 07:15; 08:10; 09:05; 10:00; 10:55; 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17:15; 18:10; 19:05; 20:00; 20:55; 21:50; 10:20; 11:15; 12:10; 13:05; 14:00; 14:55; 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